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18" w:rsidRPr="00960C89" w:rsidRDefault="00960C89" w:rsidP="00960C89">
      <w:pPr>
        <w:jc w:val="center"/>
        <w:rPr>
          <w:b/>
        </w:rPr>
      </w:pPr>
      <w:r w:rsidRPr="00960C89">
        <w:rPr>
          <w:b/>
        </w:rPr>
        <w:t>PRILOG JAVNOM NATJEČAJU</w:t>
      </w:r>
    </w:p>
    <w:p w:rsidR="00960C89" w:rsidRDefault="00960C89" w:rsidP="00BC707E">
      <w:pPr>
        <w:rPr>
          <w:b/>
        </w:rPr>
      </w:pPr>
      <w:r w:rsidRPr="00960C89">
        <w:rPr>
          <w:b/>
        </w:rPr>
        <w:t>OPIS POSLOVA, PRAVNI IZVORI ZA TESTIRANJE KANDIDATA, PODACI O PLAĆI RADNIH MJESTA</w:t>
      </w:r>
    </w:p>
    <w:p w:rsidR="00BC707E" w:rsidRPr="00960C89" w:rsidRDefault="00BC707E" w:rsidP="00BC707E">
      <w:pPr>
        <w:rPr>
          <w:b/>
        </w:rPr>
      </w:pPr>
    </w:p>
    <w:p w:rsidR="003729FA" w:rsidRDefault="00960C89" w:rsidP="00BC707E">
      <w:pPr>
        <w:ind w:left="360" w:hanging="360"/>
        <w:rPr>
          <w:rFonts w:cs="Arial"/>
          <w:b/>
          <w:szCs w:val="24"/>
        </w:rPr>
      </w:pPr>
      <w:r w:rsidRPr="00BC707E">
        <w:rPr>
          <w:rFonts w:cs="Arial"/>
          <w:b/>
          <w:szCs w:val="24"/>
        </w:rPr>
        <w:t>1. POLICIJSKA POSTAJA GOSPIĆ</w:t>
      </w:r>
    </w:p>
    <w:p w:rsidR="00960C89" w:rsidRPr="00BC707E" w:rsidRDefault="00960C89" w:rsidP="00BC707E">
      <w:pPr>
        <w:ind w:left="360" w:hanging="360"/>
        <w:rPr>
          <w:rFonts w:cs="Arial"/>
          <w:b/>
          <w:szCs w:val="24"/>
        </w:rPr>
      </w:pPr>
      <w:r w:rsidRPr="00BC707E">
        <w:rPr>
          <w:rFonts w:cs="Arial"/>
          <w:b/>
          <w:szCs w:val="24"/>
        </w:rPr>
        <w:t xml:space="preserve">    - administrativni referent za evidencije; </w:t>
      </w:r>
    </w:p>
    <w:p w:rsidR="00960C89" w:rsidRPr="00BC707E" w:rsidRDefault="00960C89" w:rsidP="003729FA">
      <w:pPr>
        <w:jc w:val="both"/>
        <w:rPr>
          <w:rFonts w:cs="Arial"/>
          <w:color w:val="000000"/>
          <w:szCs w:val="24"/>
          <w:shd w:val="clear" w:color="auto" w:fill="FFFFFF"/>
        </w:rPr>
      </w:pPr>
      <w:r w:rsidRPr="00BC707E">
        <w:rPr>
          <w:rFonts w:cs="Arial"/>
          <w:szCs w:val="24"/>
        </w:rPr>
        <w:t xml:space="preserve">    v</w:t>
      </w:r>
      <w:r w:rsidRPr="00BC707E">
        <w:rPr>
          <w:rFonts w:cs="Arial"/>
          <w:color w:val="000000"/>
          <w:szCs w:val="24"/>
          <w:shd w:val="clear" w:color="auto" w:fill="FFFFFF"/>
        </w:rPr>
        <w:t>odi urudžbeni zapisnik i druge evidencije u okviru ustrojstvene jedinice; unosi podatke u sustav AOP, vodi evidenciju Registra službenih poslova i Centralnog obračuna plaća, obavlja poslove zapisničara i prijepisa spisa predmeta, obavlja i druge poslove po nalogu nadređenog službenika.</w:t>
      </w:r>
    </w:p>
    <w:p w:rsidR="00960C89" w:rsidRPr="00BC707E" w:rsidRDefault="00960C89" w:rsidP="00960C89">
      <w:pPr>
        <w:rPr>
          <w:rFonts w:cs="Arial"/>
          <w:b/>
          <w:color w:val="000000"/>
          <w:szCs w:val="24"/>
          <w:shd w:val="clear" w:color="auto" w:fill="FFFFFF"/>
        </w:rPr>
      </w:pPr>
      <w:r w:rsidRPr="00BC707E">
        <w:rPr>
          <w:rFonts w:cs="Arial"/>
          <w:b/>
          <w:color w:val="000000"/>
          <w:szCs w:val="24"/>
          <w:shd w:val="clear" w:color="auto" w:fill="FFFFFF"/>
        </w:rPr>
        <w:t xml:space="preserve">Pravni izvori za pripremanje kandidata za testiranje: </w:t>
      </w:r>
    </w:p>
    <w:p w:rsidR="00960C89" w:rsidRPr="00BC707E" w:rsidRDefault="00960C89" w:rsidP="00960C89">
      <w:pPr>
        <w:pStyle w:val="Bezproreda"/>
        <w:rPr>
          <w:rFonts w:cs="Arial"/>
          <w:szCs w:val="24"/>
        </w:rPr>
      </w:pPr>
      <w:r w:rsidRPr="00BC707E">
        <w:rPr>
          <w:rFonts w:cs="Arial"/>
          <w:color w:val="000000"/>
          <w:szCs w:val="24"/>
          <w:shd w:val="clear" w:color="auto" w:fill="FFFFFF"/>
        </w:rPr>
        <w:t>1.</w:t>
      </w:r>
      <w:r w:rsidRPr="00BC707E">
        <w:rPr>
          <w:rFonts w:cs="Arial"/>
          <w:szCs w:val="24"/>
        </w:rPr>
        <w:t xml:space="preserve"> Zakon o državnim službenicima (Narodne novine broj:155/2023) </w:t>
      </w:r>
    </w:p>
    <w:p w:rsidR="00960C89" w:rsidRPr="00BC707E" w:rsidRDefault="00960C89" w:rsidP="00960C89">
      <w:pPr>
        <w:pStyle w:val="Bezproreda"/>
        <w:rPr>
          <w:rFonts w:cs="Arial"/>
          <w:szCs w:val="24"/>
        </w:rPr>
      </w:pPr>
      <w:r w:rsidRPr="00BC707E">
        <w:rPr>
          <w:rFonts w:cs="Arial"/>
          <w:szCs w:val="24"/>
        </w:rPr>
        <w:t>2. Uredba o uredskom poslovanju (Narodne novine broj: 75/2021)</w:t>
      </w:r>
    </w:p>
    <w:p w:rsidR="00960C89" w:rsidRDefault="00960C89" w:rsidP="00960C89">
      <w:pPr>
        <w:pStyle w:val="Bezproreda"/>
        <w:rPr>
          <w:rFonts w:cs="Arial"/>
          <w:szCs w:val="24"/>
        </w:rPr>
      </w:pPr>
      <w:r w:rsidRPr="00BC707E">
        <w:rPr>
          <w:rFonts w:cs="Arial"/>
          <w:szCs w:val="24"/>
        </w:rPr>
        <w:t>3. Zakon o tajnosti podataka (Narodne novine broj: 79/2007 i 86/2012)</w:t>
      </w:r>
    </w:p>
    <w:p w:rsidR="00BC707E" w:rsidRDefault="00BC707E" w:rsidP="00960C89">
      <w:pPr>
        <w:pStyle w:val="Bezproreda"/>
        <w:rPr>
          <w:rFonts w:cs="Arial"/>
          <w:szCs w:val="24"/>
        </w:rPr>
      </w:pPr>
    </w:p>
    <w:p w:rsidR="00BC707E" w:rsidRPr="00BC707E" w:rsidRDefault="00BC707E" w:rsidP="00960C89">
      <w:pPr>
        <w:pStyle w:val="Bezproreda"/>
        <w:rPr>
          <w:rFonts w:cs="Arial"/>
          <w:b/>
          <w:szCs w:val="24"/>
        </w:rPr>
      </w:pPr>
      <w:r w:rsidRPr="00BC707E">
        <w:rPr>
          <w:rFonts w:cs="Arial"/>
          <w:b/>
          <w:szCs w:val="24"/>
        </w:rPr>
        <w:t>2. SLUŽBA ZAJEDNIČKIH I UPRAVNIH POSL</w:t>
      </w:r>
      <w:r>
        <w:rPr>
          <w:rFonts w:cs="Arial"/>
          <w:b/>
          <w:szCs w:val="24"/>
        </w:rPr>
        <w:t>OVA</w:t>
      </w:r>
      <w:r w:rsidRPr="00BC707E">
        <w:rPr>
          <w:rFonts w:cs="Arial"/>
          <w:b/>
          <w:szCs w:val="24"/>
        </w:rPr>
        <w:t>, ODJEL ZA TEHNIKU</w:t>
      </w:r>
    </w:p>
    <w:p w:rsidR="00BC707E" w:rsidRPr="00BC707E" w:rsidRDefault="00BC707E" w:rsidP="003729FA">
      <w:pPr>
        <w:pStyle w:val="Bezproreda"/>
      </w:pPr>
      <w:r w:rsidRPr="00BC707E">
        <w:t xml:space="preserve">    </w:t>
      </w:r>
    </w:p>
    <w:p w:rsidR="00BC707E" w:rsidRDefault="00BC707E" w:rsidP="00BC707E">
      <w:pPr>
        <w:pStyle w:val="Bezproreda"/>
        <w:ind w:left="330"/>
        <w:rPr>
          <w:rFonts w:cs="Arial"/>
          <w:b/>
          <w:szCs w:val="24"/>
        </w:rPr>
      </w:pPr>
      <w:r w:rsidRPr="00BC707E">
        <w:rPr>
          <w:rFonts w:cs="Arial"/>
          <w:b/>
          <w:szCs w:val="24"/>
        </w:rPr>
        <w:t>- viši policijski tehničar za komunikacije</w:t>
      </w:r>
      <w:r>
        <w:rPr>
          <w:rFonts w:cs="Arial"/>
          <w:b/>
          <w:szCs w:val="24"/>
        </w:rPr>
        <w:t>;</w:t>
      </w:r>
      <w:r w:rsidRPr="00BC707E">
        <w:rPr>
          <w:rFonts w:cs="Arial"/>
          <w:b/>
          <w:szCs w:val="24"/>
        </w:rPr>
        <w:tab/>
      </w:r>
    </w:p>
    <w:p w:rsidR="00BC707E" w:rsidRDefault="00BC707E" w:rsidP="00BC707E">
      <w:pPr>
        <w:pStyle w:val="Bezproreda"/>
        <w:ind w:left="330"/>
        <w:rPr>
          <w:rFonts w:cs="Arial"/>
          <w:b/>
          <w:szCs w:val="24"/>
        </w:rPr>
      </w:pPr>
    </w:p>
    <w:p w:rsidR="00BC707E" w:rsidRDefault="00BC707E" w:rsidP="003729FA">
      <w:pPr>
        <w:pStyle w:val="Bezproreda"/>
        <w:ind w:firstLine="330"/>
        <w:jc w:val="both"/>
        <w:rPr>
          <w:rFonts w:cs="Arial"/>
          <w:color w:val="000000"/>
          <w:szCs w:val="24"/>
          <w:shd w:val="clear" w:color="auto" w:fill="FFFFFF"/>
        </w:rPr>
      </w:pPr>
      <w:r w:rsidRPr="00BC707E">
        <w:rPr>
          <w:rFonts w:cs="Arial"/>
          <w:color w:val="000000"/>
          <w:szCs w:val="24"/>
          <w:shd w:val="clear" w:color="auto" w:fill="FFFFFF"/>
        </w:rPr>
        <w:t xml:space="preserve">obavlja poslove eksploatacije i održavanja </w:t>
      </w:r>
      <w:proofErr w:type="spellStart"/>
      <w:r w:rsidRPr="00BC707E">
        <w:rPr>
          <w:rFonts w:cs="Arial"/>
          <w:color w:val="000000"/>
          <w:szCs w:val="24"/>
          <w:shd w:val="clear" w:color="auto" w:fill="FFFFFF"/>
        </w:rPr>
        <w:t>radiokomunikacijskih</w:t>
      </w:r>
      <w:proofErr w:type="spellEnd"/>
      <w:r w:rsidRPr="00BC707E">
        <w:rPr>
          <w:rFonts w:cs="Arial"/>
          <w:color w:val="000000"/>
          <w:szCs w:val="24"/>
          <w:shd w:val="clear" w:color="auto" w:fill="FFFFFF"/>
        </w:rPr>
        <w:t xml:space="preserve"> sustava, sudjeluje kod planiranja istih, odgovoran je za ispravnost svih </w:t>
      </w:r>
      <w:proofErr w:type="spellStart"/>
      <w:r w:rsidRPr="00BC707E">
        <w:rPr>
          <w:rFonts w:cs="Arial"/>
          <w:color w:val="000000"/>
          <w:szCs w:val="24"/>
          <w:shd w:val="clear" w:color="auto" w:fill="FFFFFF"/>
        </w:rPr>
        <w:t>radiokomunikacijskih</w:t>
      </w:r>
      <w:proofErr w:type="spellEnd"/>
      <w:r w:rsidRPr="00BC707E">
        <w:rPr>
          <w:rFonts w:cs="Arial"/>
          <w:color w:val="000000"/>
          <w:szCs w:val="24"/>
          <w:shd w:val="clear" w:color="auto" w:fill="FFFFFF"/>
        </w:rPr>
        <w:t xml:space="preserve"> uređaja, uspostavlja </w:t>
      </w:r>
      <w:proofErr w:type="spellStart"/>
      <w:r w:rsidRPr="00BC707E">
        <w:rPr>
          <w:rFonts w:cs="Arial"/>
          <w:color w:val="000000"/>
          <w:szCs w:val="24"/>
          <w:shd w:val="clear" w:color="auto" w:fill="FFFFFF"/>
        </w:rPr>
        <w:t>radiokomunikacijske</w:t>
      </w:r>
      <w:proofErr w:type="spellEnd"/>
      <w:r w:rsidRPr="00BC707E">
        <w:rPr>
          <w:rFonts w:cs="Arial"/>
          <w:color w:val="000000"/>
          <w:szCs w:val="24"/>
          <w:shd w:val="clear" w:color="auto" w:fill="FFFFFF"/>
        </w:rPr>
        <w:t xml:space="preserve"> veze na terenu u svim uvjetima, sudjeluje u planiranju i realizaciji posebnih sustava </w:t>
      </w:r>
      <w:proofErr w:type="spellStart"/>
      <w:r w:rsidRPr="00BC707E">
        <w:rPr>
          <w:rFonts w:cs="Arial"/>
          <w:color w:val="000000"/>
          <w:szCs w:val="24"/>
          <w:shd w:val="clear" w:color="auto" w:fill="FFFFFF"/>
        </w:rPr>
        <w:t>radiokomunikacija</w:t>
      </w:r>
      <w:proofErr w:type="spellEnd"/>
      <w:r w:rsidRPr="00BC707E">
        <w:rPr>
          <w:rFonts w:cs="Arial"/>
          <w:color w:val="000000"/>
          <w:szCs w:val="24"/>
          <w:shd w:val="clear" w:color="auto" w:fill="FFFFFF"/>
        </w:rPr>
        <w:t xml:space="preserve"> u akcijama koje provodi policija i </w:t>
      </w:r>
      <w:proofErr w:type="spellStart"/>
      <w:r w:rsidRPr="00BC707E">
        <w:rPr>
          <w:rFonts w:cs="Arial"/>
          <w:color w:val="000000"/>
          <w:szCs w:val="24"/>
          <w:shd w:val="clear" w:color="auto" w:fill="FFFFFF"/>
        </w:rPr>
        <w:t>krim.policija</w:t>
      </w:r>
      <w:proofErr w:type="spellEnd"/>
      <w:r w:rsidRPr="00BC707E">
        <w:rPr>
          <w:rFonts w:cs="Arial"/>
          <w:color w:val="000000"/>
          <w:szCs w:val="24"/>
          <w:shd w:val="clear" w:color="auto" w:fill="FFFFFF"/>
        </w:rPr>
        <w:t xml:space="preserve">, obavlja poslove u vezi s prelaskom na rad u ratnim uvjetima. U sklopu grupe za TT poslove obavlja složenije poslove, servis TT uređaja i opreme, organizira i sudjeluje u montaži i ispitivanju uređaja, organizira i sudjeluje u aktivnostima na manjim zahvatima rekonstrukcije i </w:t>
      </w:r>
      <w:proofErr w:type="spellStart"/>
      <w:r w:rsidRPr="00BC707E">
        <w:rPr>
          <w:rFonts w:cs="Arial"/>
          <w:color w:val="000000"/>
          <w:szCs w:val="24"/>
          <w:shd w:val="clear" w:color="auto" w:fill="FFFFFF"/>
        </w:rPr>
        <w:t>slabostrujne</w:t>
      </w:r>
      <w:proofErr w:type="spellEnd"/>
      <w:r w:rsidRPr="00BC707E">
        <w:rPr>
          <w:rFonts w:cs="Arial"/>
          <w:color w:val="000000"/>
          <w:szCs w:val="24"/>
          <w:shd w:val="clear" w:color="auto" w:fill="FFFFFF"/>
        </w:rPr>
        <w:t xml:space="preserve"> instalacije objekata, sudjeluje u planiranju TT sistema, obavlja edukaciju osoba za održavanje i korištenje TT uređaja, uspostavlja TT veze u svim uvjetima i situacijama, u svom području aktivno sudjeluje u operativnim akcijama.</w:t>
      </w:r>
    </w:p>
    <w:p w:rsidR="00BC707E" w:rsidRDefault="00BC707E" w:rsidP="00BC707E">
      <w:pPr>
        <w:pStyle w:val="Bezproreda"/>
        <w:ind w:firstLine="330"/>
        <w:rPr>
          <w:rFonts w:cs="Arial"/>
          <w:color w:val="000000"/>
          <w:szCs w:val="24"/>
          <w:shd w:val="clear" w:color="auto" w:fill="FFFFFF"/>
        </w:rPr>
      </w:pPr>
    </w:p>
    <w:p w:rsidR="00BC707E" w:rsidRDefault="00BC707E" w:rsidP="00BC707E">
      <w:pPr>
        <w:pStyle w:val="Bezproreda"/>
        <w:rPr>
          <w:rFonts w:cs="Arial"/>
          <w:b/>
          <w:color w:val="000000"/>
          <w:szCs w:val="24"/>
          <w:shd w:val="clear" w:color="auto" w:fill="FFFFFF"/>
        </w:rPr>
      </w:pPr>
      <w:r w:rsidRPr="00BC707E">
        <w:rPr>
          <w:rFonts w:cs="Arial"/>
          <w:b/>
          <w:color w:val="000000"/>
          <w:szCs w:val="24"/>
          <w:shd w:val="clear" w:color="auto" w:fill="FFFFFF"/>
        </w:rPr>
        <w:t>Pravni izvori za pripremanje kandidata za testiranje:</w:t>
      </w:r>
    </w:p>
    <w:p w:rsidR="00BC707E" w:rsidRDefault="00BC707E" w:rsidP="00BC707E">
      <w:pPr>
        <w:pStyle w:val="Bezproreda"/>
        <w:rPr>
          <w:rFonts w:cs="Arial"/>
          <w:b/>
          <w:color w:val="000000"/>
          <w:szCs w:val="24"/>
          <w:shd w:val="clear" w:color="auto" w:fill="FFFFFF"/>
        </w:rPr>
      </w:pPr>
    </w:p>
    <w:p w:rsidR="00BC707E" w:rsidRDefault="00BC707E" w:rsidP="00BC707E">
      <w:pPr>
        <w:pStyle w:val="Bezproreda"/>
        <w:rPr>
          <w:rFonts w:cs="Arial"/>
          <w:szCs w:val="24"/>
        </w:rPr>
      </w:pPr>
      <w:r w:rsidRPr="00BC707E">
        <w:rPr>
          <w:rFonts w:cs="Arial"/>
          <w:color w:val="000000"/>
          <w:szCs w:val="24"/>
          <w:shd w:val="clear" w:color="auto" w:fill="FFFFFF"/>
        </w:rPr>
        <w:t>1.</w:t>
      </w:r>
      <w:r w:rsidRPr="00BC707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Zakon o informacijskoj sigurnosti (Narodne novine broj: 79/2007)</w:t>
      </w:r>
    </w:p>
    <w:p w:rsidR="00BC707E" w:rsidRDefault="00BC707E" w:rsidP="00BC707E">
      <w:pPr>
        <w:pStyle w:val="Bezproreda"/>
        <w:rPr>
          <w:rFonts w:cs="Arial"/>
          <w:szCs w:val="24"/>
        </w:rPr>
      </w:pPr>
      <w:r>
        <w:rPr>
          <w:rFonts w:cs="Arial"/>
          <w:szCs w:val="24"/>
        </w:rPr>
        <w:t>2. Zakon o tajnosti podataka (Narodne novine broj: 79/2007 i 86/2012)</w:t>
      </w:r>
    </w:p>
    <w:p w:rsidR="00BC707E" w:rsidRDefault="00BC707E" w:rsidP="003729FA">
      <w:pPr>
        <w:pStyle w:val="Bezproreda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3. Pravilnik o tajnosti službenih podataka Ministarstva unutarnjih poslova (Narodne </w:t>
      </w:r>
      <w:r w:rsidR="003729FA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novine</w:t>
      </w:r>
      <w:r w:rsidR="003729FA">
        <w:rPr>
          <w:rFonts w:cs="Arial"/>
          <w:szCs w:val="24"/>
        </w:rPr>
        <w:t xml:space="preserve"> broj: 107/2012)</w:t>
      </w:r>
    </w:p>
    <w:p w:rsidR="003729FA" w:rsidRDefault="003729FA" w:rsidP="003729FA">
      <w:pPr>
        <w:pStyle w:val="Bezproreda"/>
        <w:ind w:left="284" w:hanging="284"/>
        <w:rPr>
          <w:rFonts w:cs="Arial"/>
          <w:szCs w:val="24"/>
        </w:rPr>
      </w:pPr>
    </w:p>
    <w:p w:rsidR="003729FA" w:rsidRPr="003729FA" w:rsidRDefault="003729FA" w:rsidP="003729FA">
      <w:pPr>
        <w:pStyle w:val="Bezproreda"/>
        <w:ind w:left="284" w:hanging="284"/>
        <w:rPr>
          <w:rFonts w:cs="Arial"/>
          <w:b/>
          <w:szCs w:val="24"/>
        </w:rPr>
      </w:pPr>
      <w:r w:rsidRPr="003729FA">
        <w:rPr>
          <w:rFonts w:cs="Arial"/>
          <w:b/>
          <w:szCs w:val="24"/>
        </w:rPr>
        <w:t>3. POLICIJSKA POSTAJA NOVALJA</w:t>
      </w:r>
    </w:p>
    <w:p w:rsidR="003729FA" w:rsidRPr="003729FA" w:rsidRDefault="003729FA" w:rsidP="003729FA">
      <w:pPr>
        <w:pStyle w:val="Bezproreda"/>
        <w:ind w:left="284" w:hanging="284"/>
        <w:rPr>
          <w:rFonts w:cs="Arial"/>
          <w:b/>
          <w:szCs w:val="24"/>
        </w:rPr>
      </w:pPr>
      <w:r w:rsidRPr="003729FA">
        <w:rPr>
          <w:rFonts w:cs="Arial"/>
          <w:b/>
          <w:szCs w:val="24"/>
        </w:rPr>
        <w:t xml:space="preserve">    </w:t>
      </w:r>
    </w:p>
    <w:p w:rsidR="003729FA" w:rsidRPr="003729FA" w:rsidRDefault="003729FA" w:rsidP="003729FA">
      <w:pPr>
        <w:pStyle w:val="Bezproreda"/>
        <w:ind w:left="285"/>
        <w:rPr>
          <w:rFonts w:ascii="Times New Roman" w:eastAsia="Times New Roman" w:hAnsi="Times New Roman" w:cs="Times New Roman"/>
          <w:szCs w:val="24"/>
          <w:lang w:eastAsia="hr-HR"/>
        </w:rPr>
      </w:pPr>
      <w:r w:rsidRPr="003729FA">
        <w:rPr>
          <w:rFonts w:cs="Arial"/>
          <w:b/>
          <w:szCs w:val="24"/>
        </w:rPr>
        <w:t>-</w:t>
      </w:r>
      <w:r>
        <w:rPr>
          <w:rFonts w:cs="Arial"/>
          <w:b/>
          <w:szCs w:val="24"/>
        </w:rPr>
        <w:t xml:space="preserve"> </w:t>
      </w:r>
      <w:r w:rsidRPr="003729FA">
        <w:rPr>
          <w:rFonts w:cs="Arial"/>
          <w:b/>
          <w:szCs w:val="24"/>
        </w:rPr>
        <w:t>upravni referent</w:t>
      </w: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729FA" w:rsidRPr="003729FA" w:rsidTr="003729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29FA" w:rsidRPr="003729FA" w:rsidRDefault="003729FA" w:rsidP="003729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3729FA" w:rsidRPr="003729FA" w:rsidTr="003729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29FA" w:rsidRDefault="003729FA" w:rsidP="003729F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3729FA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Obavlja poslove i vodi upravni postupak u svezi prijave i odjave prebivališta, prijave promjene adrese stanovanja, prijave boravišta, izdavanja osobnih iskaznica, izdavanja putnih isprava, odjave osoba kojima je prestalo hrvatsko državljanstvo, </w:t>
            </w:r>
            <w:r w:rsidRPr="003729FA">
              <w:rPr>
                <w:rFonts w:eastAsia="Times New Roman" w:cs="Arial"/>
                <w:color w:val="000000"/>
                <w:szCs w:val="24"/>
                <w:lang w:eastAsia="hr-HR"/>
              </w:rPr>
              <w:lastRenderedPageBreak/>
              <w:t>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Obavlja i druge povjerene mu poslove i zadatke iz područja upravnih poslova.</w:t>
            </w:r>
          </w:p>
          <w:p w:rsidR="003729FA" w:rsidRDefault="003729FA" w:rsidP="003729F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  <w:p w:rsidR="003729FA" w:rsidRDefault="003729FA" w:rsidP="003729FA">
            <w:pPr>
              <w:pStyle w:val="Bezproreda"/>
              <w:rPr>
                <w:rFonts w:cs="Arial"/>
                <w:b/>
                <w:color w:val="000000"/>
                <w:szCs w:val="24"/>
                <w:shd w:val="clear" w:color="auto" w:fill="FFFFFF"/>
              </w:rPr>
            </w:pPr>
            <w:r w:rsidRPr="00BC707E">
              <w:rPr>
                <w:rFonts w:cs="Arial"/>
                <w:b/>
                <w:color w:val="000000"/>
                <w:szCs w:val="24"/>
                <w:shd w:val="clear" w:color="auto" w:fill="FFFFFF"/>
              </w:rPr>
              <w:t>Pravni izvori za pripremanje kandidata za testiranje:</w:t>
            </w:r>
          </w:p>
          <w:p w:rsidR="003729FA" w:rsidRDefault="003729FA" w:rsidP="003729F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  <w:p w:rsidR="003729FA" w:rsidRDefault="003729FA" w:rsidP="003729F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3729FA">
              <w:rPr>
                <w:rFonts w:eastAsia="Times New Roman" w:cs="Arial"/>
                <w:color w:val="000000"/>
                <w:szCs w:val="24"/>
                <w:lang w:eastAsia="hr-HR"/>
              </w:rPr>
              <w:t>1.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Zakon o općem upravnom postupku (Narodne novine broj: 47/2009 i 110/2021)</w:t>
            </w:r>
          </w:p>
          <w:p w:rsidR="003729FA" w:rsidRDefault="003729FA" w:rsidP="003729F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2. Zakon o prebivalištu (Narodne novine broj: 144/2012</w:t>
            </w:r>
            <w:r w:rsidR="003C7AC1">
              <w:rPr>
                <w:rFonts w:eastAsia="Times New Roman" w:cs="Arial"/>
                <w:color w:val="000000"/>
                <w:szCs w:val="24"/>
                <w:lang w:eastAsia="hr-HR"/>
              </w:rPr>
              <w:t>,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158/2013</w:t>
            </w:r>
            <w:r w:rsidR="003C7AC1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i 114/2022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>)</w:t>
            </w:r>
          </w:p>
          <w:p w:rsidR="003729FA" w:rsidRPr="003729FA" w:rsidRDefault="003729FA" w:rsidP="003C7AC1">
            <w:pPr>
              <w:spacing w:after="0" w:line="240" w:lineRule="auto"/>
              <w:ind w:left="233" w:hanging="233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3.</w:t>
            </w:r>
            <w:r w:rsidR="003C7AC1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>Zakon o osobnoj iskaznici (Narodne novine broj: 62/2015,</w:t>
            </w:r>
            <w:r w:rsidR="003C7AC1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>42/2020</w:t>
            </w:r>
            <w:r w:rsidR="003C7AC1">
              <w:rPr>
                <w:rFonts w:eastAsia="Times New Roman" w:cs="Arial"/>
                <w:color w:val="000000"/>
                <w:szCs w:val="24"/>
                <w:lang w:eastAsia="hr-HR"/>
              </w:rPr>
              <w:t>,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144/2020</w:t>
            </w:r>
            <w:r w:rsidR="003C7AC1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i   114/2022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>)</w:t>
            </w:r>
          </w:p>
        </w:tc>
      </w:tr>
      <w:tr w:rsidR="003C7AC1" w:rsidRPr="003729FA" w:rsidTr="003729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3C7AC1" w:rsidRPr="003729FA" w:rsidRDefault="003C7AC1" w:rsidP="003729F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</w:tbl>
    <w:p w:rsidR="003729FA" w:rsidRPr="001E072C" w:rsidRDefault="003729FA" w:rsidP="003C7AC1">
      <w:pPr>
        <w:spacing w:after="0"/>
        <w:rPr>
          <w:rFonts w:eastAsia="Times New Roman" w:cs="Arial"/>
          <w:b/>
          <w:bCs/>
          <w:color w:val="BA0000"/>
          <w:szCs w:val="24"/>
          <w:lang w:eastAsia="hr-HR"/>
        </w:rPr>
      </w:pPr>
      <w:r>
        <w:rPr>
          <w:rFonts w:cs="Arial"/>
          <w:szCs w:val="24"/>
        </w:rPr>
        <w:t xml:space="preserve">                                          </w:t>
      </w:r>
      <w:bookmarkStart w:id="0" w:name="_GoBack"/>
      <w:bookmarkEnd w:id="0"/>
      <w:r w:rsidRPr="001E072C">
        <w:rPr>
          <w:rFonts w:eastAsia="Times New Roman" w:cs="Arial"/>
          <w:b/>
          <w:bCs/>
          <w:color w:val="000000" w:themeColor="text1"/>
          <w:szCs w:val="24"/>
          <w:lang w:eastAsia="hr-HR"/>
        </w:rPr>
        <w:t>PLAĆA RADNIH MJESTA</w:t>
      </w:r>
    </w:p>
    <w:p w:rsidR="003729FA" w:rsidRDefault="003729FA" w:rsidP="003729FA">
      <w:pPr>
        <w:spacing w:after="0" w:line="255" w:lineRule="atLeast"/>
        <w:rPr>
          <w:rFonts w:eastAsia="Times New Roman" w:cs="Arial"/>
          <w:color w:val="000000"/>
          <w:szCs w:val="24"/>
          <w:lang w:eastAsia="hr-HR"/>
        </w:rPr>
      </w:pPr>
      <w:r w:rsidRPr="001E072C">
        <w:rPr>
          <w:rFonts w:eastAsia="Times New Roman" w:cs="Arial"/>
          <w:color w:val="000000"/>
          <w:szCs w:val="24"/>
          <w:lang w:eastAsia="hr-HR"/>
        </w:rPr>
        <w:t>Plaća radnih mjesta državnih službenika određena je Uredbom o nazivima radnih mjesta i koeficijentima složenosti poslova u državnoj službi (Narodne novine, br. 37/01, 38/01, 71/01, 89/01, 112/01, 7/02,</w:t>
      </w:r>
      <w:r>
        <w:rPr>
          <w:rFonts w:eastAsia="Times New Roman" w:cs="Arial"/>
          <w:color w:val="000000"/>
          <w:szCs w:val="24"/>
          <w:lang w:eastAsia="hr-HR"/>
        </w:rPr>
        <w:t xml:space="preserve"> </w:t>
      </w:r>
      <w:r w:rsidRPr="001E072C">
        <w:rPr>
          <w:rFonts w:eastAsia="Times New Roman" w:cs="Arial"/>
          <w:color w:val="000000"/>
          <w:szCs w:val="24"/>
          <w:lang w:eastAsia="hr-HR"/>
        </w:rPr>
        <w:t>17/03, 197/03, 21/04, 25/04, 66/05, 131/05, 11/07, 47/07, 109/07, 58/08, 32/09, 140/09, 21/10, 38/10, 77/10, 113/10, 22/11, 142/11, 31/12, 49/12, 60/12, 78/12, 82/12, 100/12, 124/12, 140/12, 16/13</w:t>
      </w:r>
      <w:r>
        <w:rPr>
          <w:rFonts w:eastAsia="Times New Roman" w:cs="Arial"/>
          <w:color w:val="000000"/>
          <w:szCs w:val="24"/>
          <w:lang w:eastAsia="hr-HR"/>
        </w:rPr>
        <w:t>,</w:t>
      </w:r>
      <w:r w:rsidRPr="001E072C">
        <w:rPr>
          <w:rFonts w:eastAsia="Times New Roman" w:cs="Arial"/>
          <w:color w:val="000000"/>
          <w:szCs w:val="24"/>
          <w:lang w:eastAsia="hr-HR"/>
        </w:rPr>
        <w:t xml:space="preserve"> 25/13, 96/13,</w:t>
      </w:r>
      <w:r>
        <w:rPr>
          <w:rFonts w:eastAsia="Times New Roman" w:cs="Arial"/>
          <w:color w:val="000000"/>
          <w:szCs w:val="24"/>
          <w:lang w:eastAsia="hr-HR"/>
        </w:rPr>
        <w:t xml:space="preserve"> </w:t>
      </w:r>
      <w:r w:rsidRPr="001E072C">
        <w:rPr>
          <w:rFonts w:eastAsia="Times New Roman" w:cs="Arial"/>
          <w:color w:val="000000"/>
          <w:szCs w:val="24"/>
          <w:lang w:eastAsia="hr-HR"/>
        </w:rPr>
        <w:t>126/13, 2/14, 94/14, 140/14</w:t>
      </w:r>
      <w:r>
        <w:rPr>
          <w:rFonts w:eastAsia="Times New Roman" w:cs="Arial"/>
          <w:color w:val="000000"/>
          <w:szCs w:val="24"/>
          <w:lang w:eastAsia="hr-HR"/>
        </w:rPr>
        <w:t xml:space="preserve">, </w:t>
      </w:r>
      <w:r w:rsidRPr="001E072C">
        <w:rPr>
          <w:rFonts w:eastAsia="Times New Roman" w:cs="Arial"/>
          <w:color w:val="000000"/>
          <w:szCs w:val="24"/>
          <w:lang w:eastAsia="hr-HR"/>
        </w:rPr>
        <w:t>151/14</w:t>
      </w:r>
      <w:r w:rsidRPr="00E84839">
        <w:rPr>
          <w:rFonts w:eastAsia="Times New Roman" w:cs="Arial"/>
          <w:szCs w:val="24"/>
          <w:lang w:eastAsia="hr-HR"/>
        </w:rPr>
        <w:t>,</w:t>
      </w:r>
      <w:r>
        <w:rPr>
          <w:rFonts w:eastAsia="Times New Roman" w:cs="Arial"/>
          <w:color w:val="FF0000"/>
          <w:szCs w:val="24"/>
          <w:lang w:eastAsia="hr-HR"/>
        </w:rPr>
        <w:t xml:space="preserve"> </w:t>
      </w:r>
      <w:r w:rsidRPr="009E09F5">
        <w:rPr>
          <w:rFonts w:eastAsia="Times New Roman" w:cs="Arial"/>
          <w:szCs w:val="24"/>
          <w:lang w:eastAsia="hr-HR"/>
        </w:rPr>
        <w:t>76/15</w:t>
      </w:r>
      <w:r>
        <w:rPr>
          <w:rFonts w:eastAsia="Times New Roman" w:cs="Arial"/>
          <w:szCs w:val="24"/>
          <w:lang w:eastAsia="hr-HR"/>
        </w:rPr>
        <w:t>,</w:t>
      </w:r>
      <w:r w:rsidRPr="009E09F5">
        <w:rPr>
          <w:rFonts w:eastAsia="Times New Roman" w:cs="Arial"/>
          <w:szCs w:val="24"/>
          <w:lang w:eastAsia="hr-HR"/>
        </w:rPr>
        <w:t>100/15</w:t>
      </w:r>
      <w:r>
        <w:rPr>
          <w:rFonts w:eastAsia="Times New Roman" w:cs="Arial"/>
          <w:szCs w:val="24"/>
          <w:lang w:eastAsia="hr-HR"/>
        </w:rPr>
        <w:t>, 71/18,59/19, 73/19, 63/21, 13/22, 31/22, 139/22 i 26/23</w:t>
      </w:r>
      <w:r w:rsidRPr="009E09F5">
        <w:rPr>
          <w:rFonts w:eastAsia="Times New Roman" w:cs="Arial"/>
          <w:szCs w:val="24"/>
          <w:lang w:eastAsia="hr-HR"/>
        </w:rPr>
        <w:t>)</w:t>
      </w:r>
      <w:r w:rsidRPr="001E072C">
        <w:rPr>
          <w:rFonts w:eastAsia="Times New Roman" w:cs="Arial"/>
          <w:color w:val="000000"/>
          <w:szCs w:val="24"/>
          <w:lang w:eastAsia="hr-HR"/>
        </w:rPr>
        <w:t xml:space="preserve"> i </w:t>
      </w:r>
      <w:r>
        <w:rPr>
          <w:rFonts w:eastAsia="Times New Roman" w:cs="Arial"/>
          <w:color w:val="000000"/>
          <w:szCs w:val="24"/>
          <w:lang w:eastAsia="hr-HR"/>
        </w:rPr>
        <w:t>Kolektivnim ugovorom za državne službenike i namještenike (Narodne novine,br.56/22 i 127/22).</w:t>
      </w:r>
    </w:p>
    <w:p w:rsidR="003729FA" w:rsidRDefault="003729FA" w:rsidP="003729FA">
      <w:pPr>
        <w:spacing w:after="0" w:line="255" w:lineRule="atLeast"/>
        <w:rPr>
          <w:rFonts w:eastAsia="Times New Roman" w:cs="Arial"/>
          <w:color w:val="000000"/>
          <w:szCs w:val="24"/>
          <w:lang w:eastAsia="hr-HR"/>
        </w:rPr>
      </w:pPr>
      <w:r w:rsidRPr="001E072C">
        <w:rPr>
          <w:rFonts w:eastAsia="Times New Roman" w:cs="Arial"/>
          <w:color w:val="000000"/>
          <w:szCs w:val="24"/>
          <w:lang w:eastAsia="hr-HR"/>
        </w:rPr>
        <w:t xml:space="preserve">Spomenuti propisi mogu se pronaći na web stranicama </w:t>
      </w:r>
      <w:r w:rsidRPr="00D275E8">
        <w:rPr>
          <w:rFonts w:eastAsia="Times New Roman" w:cs="Arial"/>
          <w:color w:val="000000"/>
          <w:szCs w:val="24"/>
          <w:lang w:eastAsia="hr-HR"/>
        </w:rPr>
        <w:t xml:space="preserve">Narodnih novina, </w:t>
      </w:r>
      <w:hyperlink r:id="rId5" w:history="1">
        <w:r w:rsidRPr="00CB407F">
          <w:rPr>
            <w:rStyle w:val="Hiperveza"/>
            <w:rFonts w:eastAsia="Times New Roman" w:cs="Arial"/>
            <w:szCs w:val="24"/>
            <w:lang w:eastAsia="hr-HR"/>
          </w:rPr>
          <w:t>http://www.nn.hr</w:t>
        </w:r>
      </w:hyperlink>
    </w:p>
    <w:p w:rsidR="003729FA" w:rsidRDefault="003729FA" w:rsidP="003729FA">
      <w:pPr>
        <w:spacing w:after="0" w:line="255" w:lineRule="atLeast"/>
        <w:rPr>
          <w:rFonts w:cs="Arial"/>
          <w:szCs w:val="24"/>
        </w:rPr>
      </w:pPr>
      <w:r w:rsidRPr="00D275E8">
        <w:rPr>
          <w:rFonts w:eastAsia="Times New Roman" w:cs="Arial"/>
          <w:b/>
          <w:color w:val="000000"/>
          <w:szCs w:val="24"/>
          <w:lang w:eastAsia="hr-HR"/>
        </w:rPr>
        <w:t xml:space="preserve">                                              T</w:t>
      </w:r>
      <w:r w:rsidRPr="00092DDA">
        <w:rPr>
          <w:rFonts w:cs="Arial"/>
          <w:b/>
          <w:szCs w:val="24"/>
        </w:rPr>
        <w:t>ESTIRANJE KANDIDATA</w:t>
      </w:r>
    </w:p>
    <w:p w:rsidR="003729FA" w:rsidRDefault="003729FA" w:rsidP="003729FA">
      <w:pPr>
        <w:spacing w:after="0" w:line="255" w:lineRule="atLeast"/>
      </w:pPr>
      <w:r w:rsidRPr="00092DDA">
        <w:rPr>
          <w:rFonts w:cs="Arial"/>
          <w:szCs w:val="24"/>
        </w:rPr>
        <w:t xml:space="preserve">Testiranje kandidata sastoji se od pisanog dijela u kojem kandidati odgovaraju na postavljena pitanja i razgovora (intervjua).   </w:t>
      </w:r>
    </w:p>
    <w:p w:rsidR="003729FA" w:rsidRPr="003729FA" w:rsidRDefault="003729FA" w:rsidP="003729FA">
      <w:pPr>
        <w:pStyle w:val="Bezproreda"/>
        <w:rPr>
          <w:rFonts w:cs="Arial"/>
          <w:b/>
          <w:szCs w:val="24"/>
        </w:rPr>
      </w:pPr>
    </w:p>
    <w:sectPr w:rsidR="003729FA" w:rsidRPr="0037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A78"/>
    <w:multiLevelType w:val="hybridMultilevel"/>
    <w:tmpl w:val="E9645078"/>
    <w:lvl w:ilvl="0" w:tplc="AFB8CB6E">
      <w:start w:val="3"/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95E5E2B"/>
    <w:multiLevelType w:val="hybridMultilevel"/>
    <w:tmpl w:val="492EF882"/>
    <w:lvl w:ilvl="0" w:tplc="8C40D6AE">
      <w:start w:val="1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19CA1248"/>
    <w:multiLevelType w:val="hybridMultilevel"/>
    <w:tmpl w:val="14624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F3E4A"/>
    <w:multiLevelType w:val="hybridMultilevel"/>
    <w:tmpl w:val="2DDEE568"/>
    <w:lvl w:ilvl="0" w:tplc="D102B062">
      <w:start w:val="2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6B3C2E5B"/>
    <w:multiLevelType w:val="hybridMultilevel"/>
    <w:tmpl w:val="E432F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05EEE"/>
    <w:multiLevelType w:val="hybridMultilevel"/>
    <w:tmpl w:val="18F025A2"/>
    <w:lvl w:ilvl="0" w:tplc="4470E9F6">
      <w:start w:val="3"/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7E293DF3"/>
    <w:multiLevelType w:val="hybridMultilevel"/>
    <w:tmpl w:val="89389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9"/>
    <w:rsid w:val="003729FA"/>
    <w:rsid w:val="003C7AC1"/>
    <w:rsid w:val="005F2418"/>
    <w:rsid w:val="00960C89"/>
    <w:rsid w:val="00B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460E"/>
  <w15:chartTrackingRefBased/>
  <w15:docId w15:val="{E2EA1060-D562-403F-901D-95B8986A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0C89"/>
    <w:pPr>
      <w:ind w:left="720"/>
      <w:contextualSpacing/>
    </w:pPr>
  </w:style>
  <w:style w:type="paragraph" w:styleId="Bezproreda">
    <w:name w:val="No Spacing"/>
    <w:uiPriority w:val="1"/>
    <w:qFormat/>
    <w:rsid w:val="00960C89"/>
    <w:pPr>
      <w:spacing w:after="0" w:line="240" w:lineRule="auto"/>
    </w:pPr>
  </w:style>
  <w:style w:type="character" w:styleId="Hiperveza">
    <w:name w:val="Hyperlink"/>
    <w:uiPriority w:val="99"/>
    <w:unhideWhenUsed/>
    <w:rsid w:val="00372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Ljubetić Anita</dc:creator>
  <cp:keywords/>
  <dc:description/>
  <cp:lastModifiedBy>Ljubetić Anita</cp:lastModifiedBy>
  <cp:revision>3</cp:revision>
  <dcterms:created xsi:type="dcterms:W3CDTF">2024-01-16T11:53:00Z</dcterms:created>
  <dcterms:modified xsi:type="dcterms:W3CDTF">2024-01-16T12:32:00Z</dcterms:modified>
</cp:coreProperties>
</file>